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D458" w14:textId="08562DF1" w:rsidR="00733225" w:rsidRDefault="008F7018">
      <w:r>
        <w:t xml:space="preserve">Reading Comprehension- Wake-up on Brumble Farm Work sheet </w:t>
      </w:r>
      <w:r w:rsidR="00B8436D">
        <w:t>3</w:t>
      </w:r>
    </w:p>
    <w:p w14:paraId="09131449" w14:textId="464B914A" w:rsidR="008F7018" w:rsidRDefault="00B8436D">
      <w:r>
        <w:rPr>
          <w:noProof/>
        </w:rPr>
        <w:drawing>
          <wp:inline distT="0" distB="0" distL="0" distR="0" wp14:anchorId="5C11A1EB" wp14:editId="7B7EA940">
            <wp:extent cx="5133975" cy="805356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869" cy="805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8"/>
    <w:rsid w:val="00733225"/>
    <w:rsid w:val="008F7018"/>
    <w:rsid w:val="00B8436D"/>
    <w:rsid w:val="00D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8DCD"/>
  <w15:chartTrackingRefBased/>
  <w15:docId w15:val="{D8DFDF35-310D-40AC-A8B4-F5CB7E0E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2020-07-04T14:19:00Z</dcterms:created>
  <dcterms:modified xsi:type="dcterms:W3CDTF">2020-07-04T14:19:00Z</dcterms:modified>
</cp:coreProperties>
</file>