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27B1C9" w14:textId="212434C1" w:rsidR="00A019D7" w:rsidRPr="000C00C2" w:rsidRDefault="00A019D7" w:rsidP="00A019D7">
      <w:pPr>
        <w:ind w:left="-851" w:right="-1039"/>
        <w:jc w:val="center"/>
        <w:rPr>
          <w:rFonts w:ascii="Trebuchet MS" w:hAnsi="Trebuchet MS"/>
          <w:sz w:val="28"/>
          <w:u w:val="single"/>
        </w:rPr>
      </w:pPr>
      <w:r w:rsidRPr="000C00C2">
        <w:rPr>
          <w:rFonts w:ascii="Trebuchet MS" w:hAnsi="Trebuchet MS"/>
          <w:sz w:val="28"/>
          <w:u w:val="single"/>
        </w:rPr>
        <w:t>Moon Landing</w:t>
      </w:r>
    </w:p>
    <w:p w14:paraId="0BDC2352" w14:textId="25B282F2" w:rsidR="00A019D7" w:rsidRPr="000C00C2" w:rsidRDefault="00A019D7" w:rsidP="00A019D7">
      <w:pPr>
        <w:ind w:left="-851" w:right="-1039"/>
        <w:rPr>
          <w:rFonts w:ascii="Trebuchet MS" w:hAnsi="Trebuchet MS"/>
        </w:rPr>
      </w:pPr>
    </w:p>
    <w:p w14:paraId="1743B637" w14:textId="15B07EB0" w:rsidR="00A019D7" w:rsidRPr="000C00C2" w:rsidRDefault="00A019D7" w:rsidP="00A019D7">
      <w:pPr>
        <w:ind w:left="-851" w:right="-1039"/>
        <w:jc w:val="center"/>
        <w:rPr>
          <w:rFonts w:ascii="Trebuchet MS" w:hAnsi="Trebuchet MS"/>
        </w:rPr>
      </w:pPr>
      <w:r w:rsidRPr="000C00C2">
        <w:rPr>
          <w:rFonts w:ascii="Trebuchet MS" w:hAnsi="Trebuchet MS"/>
          <w:noProof/>
        </w:rPr>
        <w:drawing>
          <wp:inline distT="0" distB="0" distL="0" distR="0" wp14:anchorId="0C203837" wp14:editId="0B1C8512">
            <wp:extent cx="5731510" cy="3407562"/>
            <wp:effectExtent l="0" t="0" r="2540" b="2540"/>
            <wp:docPr id="2" name="Picture 2"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407562"/>
                    </a:xfrm>
                    <a:prstGeom prst="rect">
                      <a:avLst/>
                    </a:prstGeom>
                    <a:noFill/>
                    <a:ln>
                      <a:noFill/>
                    </a:ln>
                  </pic:spPr>
                </pic:pic>
              </a:graphicData>
            </a:graphic>
          </wp:inline>
        </w:drawing>
      </w:r>
    </w:p>
    <w:p w14:paraId="1BB22304" w14:textId="77777777" w:rsidR="00A019D7" w:rsidRPr="00A019D7" w:rsidRDefault="00A019D7" w:rsidP="00A019D7">
      <w:pPr>
        <w:ind w:left="-851" w:right="-1039"/>
        <w:rPr>
          <w:rFonts w:ascii="Trebuchet MS" w:eastAsia="Times New Roman" w:hAnsi="Trebuchet MS" w:cs="Times New Roman"/>
          <w:b/>
          <w:bCs/>
          <w:sz w:val="36"/>
          <w:szCs w:val="36"/>
          <w:lang w:eastAsia="en-GB"/>
        </w:rPr>
      </w:pPr>
      <w:r w:rsidRPr="000C00C2">
        <w:rPr>
          <w:rFonts w:ascii="Trebuchet MS" w:hAnsi="Trebuchet MS"/>
        </w:rPr>
        <w:br w:type="textWrapping" w:clear="all"/>
      </w:r>
      <w:r w:rsidRPr="00A019D7">
        <w:rPr>
          <w:rFonts w:ascii="Trebuchet MS" w:eastAsia="Times New Roman" w:hAnsi="Trebuchet MS" w:cs="Times New Roman"/>
          <w:b/>
          <w:bCs/>
          <w:sz w:val="36"/>
          <w:szCs w:val="36"/>
          <w:lang w:eastAsia="en-GB"/>
        </w:rPr>
        <w:t>Question time!</w:t>
      </w:r>
    </w:p>
    <w:p w14:paraId="6D2EF12B" w14:textId="77777777" w:rsidR="00A019D7" w:rsidRPr="000C00C2" w:rsidRDefault="00A019D7" w:rsidP="00A019D7">
      <w:pPr>
        <w:pStyle w:val="NormalWeb"/>
        <w:numPr>
          <w:ilvl w:val="0"/>
          <w:numId w:val="1"/>
        </w:numPr>
        <w:spacing w:before="240" w:beforeAutospacing="0" w:after="240" w:afterAutospacing="0"/>
        <w:ind w:right="450"/>
        <w:rPr>
          <w:rFonts w:ascii="Trebuchet MS" w:hAnsi="Trebuchet MS" w:cs="Helvetica"/>
        </w:rPr>
      </w:pPr>
      <w:r w:rsidRPr="000C00C2">
        <w:rPr>
          <w:rFonts w:ascii="Trebuchet MS" w:hAnsi="Trebuchet MS" w:cs="Helvetica"/>
        </w:rPr>
        <w:t>What could the warning alarm mean?</w:t>
      </w:r>
    </w:p>
    <w:p w14:paraId="3CE6EC18" w14:textId="77777777" w:rsidR="00A019D7" w:rsidRPr="000C00C2" w:rsidRDefault="00A019D7" w:rsidP="00A019D7">
      <w:pPr>
        <w:pStyle w:val="NormalWeb"/>
        <w:numPr>
          <w:ilvl w:val="0"/>
          <w:numId w:val="1"/>
        </w:numPr>
        <w:spacing w:before="240" w:beforeAutospacing="0" w:after="240" w:afterAutospacing="0"/>
        <w:ind w:right="450"/>
        <w:rPr>
          <w:rFonts w:ascii="Trebuchet MS" w:hAnsi="Trebuchet MS" w:cs="Helvetica"/>
        </w:rPr>
      </w:pPr>
      <w:r w:rsidRPr="000C00C2">
        <w:rPr>
          <w:rFonts w:ascii="Trebuchet MS" w:hAnsi="Trebuchet MS" w:cs="Helvetica"/>
        </w:rPr>
        <w:t>Can you describe what it might feel like to be walking on the moon?</w:t>
      </w:r>
    </w:p>
    <w:p w14:paraId="01FC16BC" w14:textId="77777777" w:rsidR="00A019D7" w:rsidRPr="000C00C2" w:rsidRDefault="00A019D7" w:rsidP="00A019D7">
      <w:pPr>
        <w:pStyle w:val="NormalWeb"/>
        <w:numPr>
          <w:ilvl w:val="0"/>
          <w:numId w:val="1"/>
        </w:numPr>
        <w:spacing w:before="240" w:beforeAutospacing="0" w:after="240" w:afterAutospacing="0"/>
        <w:ind w:right="450"/>
        <w:rPr>
          <w:rFonts w:ascii="Trebuchet MS" w:hAnsi="Trebuchet MS" w:cs="Helvetica"/>
        </w:rPr>
      </w:pPr>
      <w:r w:rsidRPr="000C00C2">
        <w:rPr>
          <w:rFonts w:ascii="Trebuchet MS" w:hAnsi="Trebuchet MS" w:cs="Helvetica"/>
        </w:rPr>
        <w:t>It is extremely expensive to send a man/woman into space. It is even more expensive and dangerous to send people to the moon: it hasn’t been attempted for many years. Do you think it is important that we try to understand more about space and the moon?</w:t>
      </w:r>
    </w:p>
    <w:p w14:paraId="3F00DEBF" w14:textId="77777777" w:rsidR="00A019D7" w:rsidRPr="000C00C2" w:rsidRDefault="00A019D7" w:rsidP="00A019D7">
      <w:pPr>
        <w:pStyle w:val="NormalWeb"/>
        <w:numPr>
          <w:ilvl w:val="0"/>
          <w:numId w:val="1"/>
        </w:numPr>
        <w:spacing w:before="240" w:beforeAutospacing="0" w:after="240" w:afterAutospacing="0"/>
        <w:ind w:right="450"/>
        <w:rPr>
          <w:rFonts w:ascii="Trebuchet MS" w:hAnsi="Trebuchet MS" w:cs="Helvetica"/>
        </w:rPr>
      </w:pPr>
      <w:r w:rsidRPr="000C00C2">
        <w:rPr>
          <w:rFonts w:ascii="Trebuchet MS" w:hAnsi="Trebuchet MS" w:cs="Helvetica"/>
        </w:rPr>
        <w:t>In the year 2013, 200’000 people from 140 different countries applied to take part in a special project: to become the first people to live on Mars in the year 2023. Do you think that living in space is something that might one day be considered ‘normal’? Is it something you would like to do? Can you make a list of reasons for/against living on Mars?</w:t>
      </w:r>
    </w:p>
    <w:p w14:paraId="05296F82" w14:textId="77777777" w:rsidR="00A019D7" w:rsidRPr="000C00C2" w:rsidRDefault="00A019D7" w:rsidP="00A019D7">
      <w:pPr>
        <w:ind w:left="-851" w:right="-1039" w:firstLine="720"/>
        <w:rPr>
          <w:rFonts w:ascii="Trebuchet MS" w:hAnsi="Trebuchet MS"/>
        </w:rPr>
      </w:pPr>
    </w:p>
    <w:p w14:paraId="21A775F1" w14:textId="7836C7C4" w:rsidR="00A019D7" w:rsidRPr="000C00C2" w:rsidRDefault="00A019D7" w:rsidP="00A019D7">
      <w:pPr>
        <w:ind w:left="-851" w:right="-1039" w:firstLine="720"/>
        <w:rPr>
          <w:rFonts w:ascii="Trebuchet MS" w:hAnsi="Trebuchet MS"/>
        </w:rPr>
      </w:pPr>
    </w:p>
    <w:p w14:paraId="689A9A4B" w14:textId="77777777" w:rsidR="00A019D7" w:rsidRPr="000C00C2" w:rsidRDefault="00A019D7" w:rsidP="00A019D7">
      <w:pPr>
        <w:ind w:left="-851" w:right="-1039" w:firstLine="720"/>
        <w:rPr>
          <w:rFonts w:ascii="Trebuchet MS" w:hAnsi="Trebuchet MS"/>
        </w:rPr>
      </w:pPr>
    </w:p>
    <w:p w14:paraId="30645C5E" w14:textId="77777777" w:rsidR="00A019D7" w:rsidRPr="000C00C2" w:rsidRDefault="00A019D7" w:rsidP="00A019D7">
      <w:pPr>
        <w:ind w:left="-851" w:right="-1039" w:firstLine="720"/>
        <w:rPr>
          <w:rFonts w:ascii="Trebuchet MS" w:hAnsi="Trebuchet MS"/>
        </w:rPr>
      </w:pPr>
    </w:p>
    <w:p w14:paraId="1538565F" w14:textId="77777777" w:rsidR="00A019D7" w:rsidRPr="000C00C2" w:rsidRDefault="00A019D7" w:rsidP="00A019D7">
      <w:pPr>
        <w:pStyle w:val="Heading2"/>
        <w:spacing w:before="450" w:beforeAutospacing="0" w:after="300" w:afterAutospacing="0"/>
        <w:ind w:left="-851" w:right="-1039"/>
        <w:rPr>
          <w:rFonts w:ascii="Trebuchet MS" w:hAnsi="Trebuchet MS"/>
        </w:rPr>
      </w:pPr>
      <w:r w:rsidRPr="000C00C2">
        <w:rPr>
          <w:rFonts w:ascii="Trebuchet MS" w:hAnsi="Trebuchet MS"/>
        </w:rPr>
        <w:lastRenderedPageBreak/>
        <w:t>Sentence challenge!</w:t>
      </w:r>
    </w:p>
    <w:p w14:paraId="205D9B3B" w14:textId="77777777" w:rsidR="00A019D7" w:rsidRPr="000C00C2" w:rsidRDefault="00A019D7" w:rsidP="00A019D7">
      <w:pPr>
        <w:pStyle w:val="NormalWeb"/>
        <w:spacing w:before="240" w:beforeAutospacing="0" w:after="240" w:afterAutospacing="0"/>
        <w:ind w:left="-851" w:right="450"/>
        <w:rPr>
          <w:rFonts w:ascii="Trebuchet MS" w:hAnsi="Trebuchet MS" w:cs="Helvetica"/>
        </w:rPr>
      </w:pPr>
      <w:r w:rsidRPr="000C00C2">
        <w:rPr>
          <w:rFonts w:ascii="Trebuchet MS" w:hAnsi="Trebuchet MS" w:cs="Helvetica"/>
        </w:rPr>
        <w:t>Can you use subordination in a sentence, using a main clause and a subordinate clause?</w:t>
      </w:r>
    </w:p>
    <w:p w14:paraId="4218EF1D" w14:textId="77777777" w:rsidR="00A019D7" w:rsidRPr="000C00C2" w:rsidRDefault="00A019D7" w:rsidP="00A019D7">
      <w:pPr>
        <w:pStyle w:val="NormalWeb"/>
        <w:spacing w:before="240" w:beforeAutospacing="0" w:after="240" w:afterAutospacing="0"/>
        <w:ind w:left="-851" w:right="450"/>
        <w:rPr>
          <w:rFonts w:ascii="Trebuchet MS" w:hAnsi="Trebuchet MS" w:cs="Helvetica"/>
        </w:rPr>
      </w:pPr>
      <w:r w:rsidRPr="000C00C2">
        <w:rPr>
          <w:rFonts w:ascii="Trebuchet MS" w:hAnsi="Trebuchet MS" w:cs="Helvetica"/>
        </w:rPr>
        <w:t>Can you separate the clauses using a comma?</w:t>
      </w:r>
    </w:p>
    <w:p w14:paraId="519A0CB7" w14:textId="77777777" w:rsidR="00A019D7" w:rsidRPr="000C00C2" w:rsidRDefault="00A019D7" w:rsidP="00A019D7">
      <w:pPr>
        <w:pStyle w:val="NormalWeb"/>
        <w:spacing w:before="240" w:beforeAutospacing="0" w:after="240" w:afterAutospacing="0"/>
        <w:ind w:left="-851" w:right="450"/>
        <w:rPr>
          <w:rFonts w:ascii="Trebuchet MS" w:hAnsi="Trebuchet MS" w:cs="Helvetica"/>
        </w:rPr>
      </w:pPr>
      <w:r w:rsidRPr="000C00C2">
        <w:rPr>
          <w:rFonts w:ascii="Trebuchet MS" w:hAnsi="Trebuchet MS" w:cs="Helvetica"/>
        </w:rPr>
        <w:t>Can you use one of the following conjunctions to link your clauses: but, or, yet, so?</w:t>
      </w:r>
    </w:p>
    <w:p w14:paraId="1DE6B8E0" w14:textId="77777777" w:rsidR="00A019D7" w:rsidRPr="000C00C2" w:rsidRDefault="00A019D7" w:rsidP="00A019D7">
      <w:pPr>
        <w:pStyle w:val="NormalWeb"/>
        <w:spacing w:before="240" w:beforeAutospacing="0" w:after="240" w:afterAutospacing="0"/>
        <w:ind w:left="-851" w:right="450"/>
        <w:rPr>
          <w:rFonts w:ascii="Trebuchet MS" w:hAnsi="Trebuchet MS" w:cs="Helvetica"/>
        </w:rPr>
      </w:pPr>
      <w:r w:rsidRPr="000C00C2">
        <w:rPr>
          <w:rFonts w:ascii="Trebuchet MS" w:hAnsi="Trebuchet MS" w:cs="Helvetica"/>
        </w:rPr>
        <w:t>e.g. The mission so far had gone exactly to plan, but now there was a sense of dread and panic as the alarm sounded.</w:t>
      </w:r>
    </w:p>
    <w:p w14:paraId="655B1A92" w14:textId="77777777" w:rsidR="00A019D7" w:rsidRPr="000C00C2" w:rsidRDefault="00A019D7" w:rsidP="00A019D7">
      <w:pPr>
        <w:ind w:left="-851" w:right="-1039" w:firstLine="720"/>
        <w:rPr>
          <w:rFonts w:ascii="Trebuchet MS" w:hAnsi="Trebuchet MS"/>
        </w:rPr>
      </w:pPr>
    </w:p>
    <w:p w14:paraId="7317503E" w14:textId="77777777" w:rsidR="00A019D7" w:rsidRPr="000C00C2" w:rsidRDefault="00A019D7" w:rsidP="00A019D7">
      <w:pPr>
        <w:ind w:left="-851" w:right="-1039" w:firstLine="720"/>
        <w:rPr>
          <w:rFonts w:ascii="Trebuchet MS" w:hAnsi="Trebuchet MS"/>
        </w:rPr>
      </w:pPr>
    </w:p>
    <w:p w14:paraId="606E485E" w14:textId="77777777" w:rsidR="00A019D7" w:rsidRPr="000C00C2" w:rsidRDefault="00A019D7" w:rsidP="00A019D7">
      <w:pPr>
        <w:pStyle w:val="Heading2"/>
        <w:spacing w:before="450" w:beforeAutospacing="0" w:after="300" w:afterAutospacing="0"/>
        <w:ind w:left="-851" w:right="-1039"/>
        <w:rPr>
          <w:rFonts w:ascii="Trebuchet MS" w:hAnsi="Trebuchet MS"/>
        </w:rPr>
      </w:pPr>
      <w:r w:rsidRPr="000C00C2">
        <w:rPr>
          <w:rFonts w:ascii="Trebuchet MS" w:hAnsi="Trebuchet MS"/>
        </w:rPr>
        <w:t>Story starter!</w:t>
      </w:r>
    </w:p>
    <w:p w14:paraId="1C2CCD56" w14:textId="77777777" w:rsidR="00A019D7" w:rsidRPr="00A019D7" w:rsidRDefault="00A019D7" w:rsidP="00A019D7">
      <w:pPr>
        <w:spacing w:before="240" w:after="240" w:line="240" w:lineRule="auto"/>
        <w:ind w:left="-851" w:right="450"/>
        <w:rPr>
          <w:rFonts w:ascii="Trebuchet MS" w:eastAsia="Times New Roman" w:hAnsi="Trebuchet MS" w:cs="Helvetica"/>
          <w:sz w:val="24"/>
          <w:szCs w:val="24"/>
          <w:lang w:eastAsia="en-GB"/>
        </w:rPr>
      </w:pPr>
      <w:r w:rsidRPr="00A019D7">
        <w:rPr>
          <w:rFonts w:ascii="Trebuchet MS" w:eastAsia="Times New Roman" w:hAnsi="Trebuchet MS" w:cs="Helvetica"/>
          <w:sz w:val="24"/>
          <w:szCs w:val="24"/>
          <w:lang w:eastAsia="en-GB"/>
        </w:rPr>
        <w:t>“Houston come in. Houston come in. This is Apollo 11. We have touched down on the surface of the moon. Over.”</w:t>
      </w:r>
    </w:p>
    <w:p w14:paraId="7DCE1E53" w14:textId="77777777" w:rsidR="00A019D7" w:rsidRPr="00A019D7" w:rsidRDefault="00A019D7" w:rsidP="00A019D7">
      <w:pPr>
        <w:spacing w:before="240" w:after="240" w:line="240" w:lineRule="auto"/>
        <w:ind w:left="-851" w:right="450"/>
        <w:rPr>
          <w:rFonts w:ascii="Trebuchet MS" w:eastAsia="Times New Roman" w:hAnsi="Trebuchet MS" w:cs="Helvetica"/>
          <w:sz w:val="24"/>
          <w:szCs w:val="24"/>
          <w:lang w:eastAsia="en-GB"/>
        </w:rPr>
      </w:pPr>
      <w:r w:rsidRPr="00A019D7">
        <w:rPr>
          <w:rFonts w:ascii="Trebuchet MS" w:eastAsia="Times New Roman" w:hAnsi="Trebuchet MS" w:cs="Helvetica"/>
          <w:sz w:val="24"/>
          <w:szCs w:val="24"/>
          <w:lang w:eastAsia="en-GB"/>
        </w:rPr>
        <w:t>“Apollo 11, this is Houston. You are clear to begin your mission. Over.”</w:t>
      </w:r>
    </w:p>
    <w:p w14:paraId="676E5E4C" w14:textId="77777777" w:rsidR="00A019D7" w:rsidRPr="00A019D7" w:rsidRDefault="00A019D7" w:rsidP="00A019D7">
      <w:pPr>
        <w:spacing w:before="240" w:after="240" w:line="240" w:lineRule="auto"/>
        <w:ind w:left="-851" w:right="450"/>
        <w:rPr>
          <w:rFonts w:ascii="Trebuchet MS" w:eastAsia="Times New Roman" w:hAnsi="Trebuchet MS" w:cs="Helvetica"/>
          <w:sz w:val="24"/>
          <w:szCs w:val="24"/>
          <w:lang w:eastAsia="en-GB"/>
        </w:rPr>
      </w:pPr>
      <w:r w:rsidRPr="00A019D7">
        <w:rPr>
          <w:rFonts w:ascii="Trebuchet MS" w:eastAsia="Times New Roman" w:hAnsi="Trebuchet MS" w:cs="Helvetica"/>
          <w:sz w:val="24"/>
          <w:szCs w:val="24"/>
          <w:lang w:eastAsia="en-GB"/>
        </w:rPr>
        <w:t>Gazing around in a state of awe and wonder, the astronaut stood and admired what he saw. Outer space was a thing of pure beauty: a never-ending chasm of blackness, illuminated by stars that sparkled like beautiful diamonds.</w:t>
      </w:r>
    </w:p>
    <w:p w14:paraId="1024651A" w14:textId="77777777" w:rsidR="00A019D7" w:rsidRPr="00A019D7" w:rsidRDefault="00A019D7" w:rsidP="00A019D7">
      <w:pPr>
        <w:spacing w:before="240" w:after="240" w:line="240" w:lineRule="auto"/>
        <w:ind w:left="-851" w:right="450"/>
        <w:rPr>
          <w:rFonts w:ascii="Trebuchet MS" w:eastAsia="Times New Roman" w:hAnsi="Trebuchet MS" w:cs="Helvetica"/>
          <w:sz w:val="24"/>
          <w:szCs w:val="24"/>
          <w:lang w:eastAsia="en-GB"/>
        </w:rPr>
      </w:pPr>
      <w:r w:rsidRPr="00A019D7">
        <w:rPr>
          <w:rFonts w:ascii="Trebuchet MS" w:eastAsia="Times New Roman" w:hAnsi="Trebuchet MS" w:cs="Helvetica"/>
          <w:sz w:val="24"/>
          <w:szCs w:val="24"/>
          <w:lang w:eastAsia="en-GB"/>
        </w:rPr>
        <w:t>He took a few steps forward, smiling at the joy of the feeling of weightlessness that never ceased to amaze him. Happy that his oxygen levels were high and his friends were close by, the astronaut set about his mission.</w:t>
      </w:r>
    </w:p>
    <w:p w14:paraId="5F47419A" w14:textId="77777777" w:rsidR="00A019D7" w:rsidRPr="00A019D7" w:rsidRDefault="00A019D7" w:rsidP="00A019D7">
      <w:pPr>
        <w:spacing w:before="240" w:after="240" w:line="240" w:lineRule="auto"/>
        <w:ind w:left="-851" w:right="450"/>
        <w:rPr>
          <w:rFonts w:ascii="Trebuchet MS" w:eastAsia="Times New Roman" w:hAnsi="Trebuchet MS" w:cs="Helvetica"/>
          <w:sz w:val="24"/>
          <w:szCs w:val="24"/>
          <w:lang w:eastAsia="en-GB"/>
        </w:rPr>
      </w:pPr>
      <w:r w:rsidRPr="00A019D7">
        <w:rPr>
          <w:rFonts w:ascii="Trebuchet MS" w:eastAsia="Times New Roman" w:hAnsi="Trebuchet MS" w:cs="Helvetica"/>
          <w:sz w:val="24"/>
          <w:szCs w:val="24"/>
          <w:lang w:eastAsia="en-GB"/>
        </w:rPr>
        <w:t>All seemed to be going well, but then the warning alarm on the ship soun</w:t>
      </w:r>
      <w:bookmarkStart w:id="0" w:name="_GoBack"/>
      <w:bookmarkEnd w:id="0"/>
      <w:r w:rsidRPr="00A019D7">
        <w:rPr>
          <w:rFonts w:ascii="Trebuchet MS" w:eastAsia="Times New Roman" w:hAnsi="Trebuchet MS" w:cs="Helvetica"/>
          <w:sz w:val="24"/>
          <w:szCs w:val="24"/>
          <w:lang w:eastAsia="en-GB"/>
        </w:rPr>
        <w:t>ded…</w:t>
      </w:r>
    </w:p>
    <w:p w14:paraId="4BACA2C3" w14:textId="77777777" w:rsidR="00A019D7" w:rsidRPr="00A019D7" w:rsidRDefault="00A019D7" w:rsidP="00A019D7">
      <w:pPr>
        <w:spacing w:before="240" w:after="240" w:line="240" w:lineRule="auto"/>
        <w:ind w:left="-851" w:right="450"/>
        <w:rPr>
          <w:rFonts w:ascii="Trebuchet MS" w:eastAsia="Times New Roman" w:hAnsi="Trebuchet MS" w:cs="Helvetica"/>
          <w:sz w:val="24"/>
          <w:szCs w:val="24"/>
          <w:lang w:eastAsia="en-GB"/>
        </w:rPr>
      </w:pPr>
      <w:r w:rsidRPr="00A019D7">
        <w:rPr>
          <w:rFonts w:ascii="Trebuchet MS" w:eastAsia="Times New Roman" w:hAnsi="Trebuchet MS" w:cs="Helvetica"/>
          <w:sz w:val="24"/>
          <w:szCs w:val="24"/>
          <w:lang w:eastAsia="en-GB"/>
        </w:rPr>
        <w:t>“Houston. Houston come in! Houston, we have a problem…”</w:t>
      </w:r>
    </w:p>
    <w:p w14:paraId="38ECE94F" w14:textId="77777777" w:rsidR="00A019D7" w:rsidRPr="00A019D7" w:rsidRDefault="00A019D7" w:rsidP="00A019D7">
      <w:pPr>
        <w:spacing w:before="240" w:after="240" w:line="240" w:lineRule="auto"/>
        <w:ind w:left="-851" w:right="450"/>
        <w:rPr>
          <w:rFonts w:ascii="Trebuchet MS" w:eastAsia="Times New Roman" w:hAnsi="Trebuchet MS" w:cs="Helvetica"/>
          <w:sz w:val="24"/>
          <w:szCs w:val="24"/>
          <w:lang w:eastAsia="en-GB"/>
        </w:rPr>
      </w:pPr>
      <w:r w:rsidRPr="00A019D7">
        <w:rPr>
          <w:rFonts w:ascii="Trebuchet MS" w:eastAsia="Times New Roman" w:hAnsi="Trebuchet MS" w:cs="Helvetica"/>
          <w:sz w:val="24"/>
          <w:szCs w:val="24"/>
          <w:lang w:eastAsia="en-GB"/>
        </w:rPr>
        <w:t>Can you continue the story of the Apollo mission to the moon?</w:t>
      </w:r>
    </w:p>
    <w:p w14:paraId="1F54A0D1" w14:textId="77777777" w:rsidR="00A019D7" w:rsidRPr="000C00C2" w:rsidRDefault="00A019D7" w:rsidP="00A019D7">
      <w:pPr>
        <w:ind w:left="-851" w:right="-1039" w:firstLine="720"/>
        <w:rPr>
          <w:rFonts w:ascii="Trebuchet MS" w:hAnsi="Trebuchet MS"/>
        </w:rPr>
      </w:pPr>
    </w:p>
    <w:p w14:paraId="0CAA3511" w14:textId="77777777" w:rsidR="00A019D7" w:rsidRPr="000C00C2" w:rsidRDefault="00A019D7" w:rsidP="00A019D7">
      <w:pPr>
        <w:ind w:left="-851" w:right="-1039" w:firstLine="720"/>
        <w:rPr>
          <w:rFonts w:ascii="Trebuchet MS" w:hAnsi="Trebuchet MS"/>
        </w:rPr>
      </w:pPr>
    </w:p>
    <w:sectPr w:rsidR="00A019D7" w:rsidRPr="000C00C2">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79F5C" w14:textId="77777777" w:rsidR="00A019D7" w:rsidRDefault="00A019D7" w:rsidP="00A019D7">
      <w:pPr>
        <w:spacing w:after="0" w:line="240" w:lineRule="auto"/>
      </w:pPr>
      <w:r>
        <w:separator/>
      </w:r>
    </w:p>
  </w:endnote>
  <w:endnote w:type="continuationSeparator" w:id="0">
    <w:p w14:paraId="5634CACE" w14:textId="77777777" w:rsidR="00A019D7" w:rsidRDefault="00A019D7" w:rsidP="00A01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9E3D9" w14:textId="77777777" w:rsidR="00A019D7" w:rsidRPr="00A019D7" w:rsidRDefault="00A019D7">
    <w:pPr>
      <w:pStyle w:val="Footer"/>
      <w:rPr>
        <w:rFonts w:ascii="Trebuchet MS" w:hAnsi="Trebuchet MS"/>
        <w:i/>
      </w:rPr>
    </w:pPr>
    <w:r w:rsidRPr="00A019D7">
      <w:rPr>
        <w:rFonts w:ascii="Trebuchet MS" w:hAnsi="Trebuchet MS"/>
        <w:i/>
      </w:rPr>
      <w:t>Remember to use the Year 6 expectations in your writing.</w:t>
    </w:r>
    <w:r>
      <w:rPr>
        <w:rFonts w:ascii="Trebuchet MS" w:hAnsi="Trebuchet MS"/>
        <w:i/>
      </w:rPr>
      <w:t xml:space="preserve"> Complete all activities in your writing journal.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B2DD3C" w14:textId="77777777" w:rsidR="00A019D7" w:rsidRDefault="00A019D7" w:rsidP="00A019D7">
      <w:pPr>
        <w:spacing w:after="0" w:line="240" w:lineRule="auto"/>
      </w:pPr>
      <w:r>
        <w:separator/>
      </w:r>
    </w:p>
  </w:footnote>
  <w:footnote w:type="continuationSeparator" w:id="0">
    <w:p w14:paraId="59B8DACE" w14:textId="77777777" w:rsidR="00A019D7" w:rsidRDefault="00A019D7" w:rsidP="00A01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09D52" w14:textId="77777777" w:rsidR="00A019D7" w:rsidRPr="00A019D7" w:rsidRDefault="00A019D7">
    <w:pPr>
      <w:pStyle w:val="Header"/>
      <w:rPr>
        <w:rFonts w:ascii="Trebuchet MS" w:hAnsi="Trebuchet MS"/>
        <w:b/>
      </w:rPr>
    </w:pPr>
    <w:r w:rsidRPr="00A019D7">
      <w:rPr>
        <w:rFonts w:ascii="Trebuchet MS" w:hAnsi="Trebuchet MS"/>
        <w:b/>
      </w:rPr>
      <w:t xml:space="preserve">HOWARD PRIMARY SCHOOL </w:t>
    </w:r>
  </w:p>
  <w:p w14:paraId="62304487" w14:textId="77777777" w:rsidR="00A019D7" w:rsidRPr="00A019D7" w:rsidRDefault="00A019D7">
    <w:pPr>
      <w:pStyle w:val="Header"/>
      <w:rPr>
        <w:rFonts w:ascii="Trebuchet MS" w:hAnsi="Trebuchet MS"/>
        <w:b/>
      </w:rPr>
    </w:pPr>
    <w:r w:rsidRPr="00A019D7">
      <w:rPr>
        <w:rFonts w:ascii="Trebuchet MS" w:hAnsi="Trebuchet MS"/>
        <w:b/>
      </w:rPr>
      <w:t>YEAR 6 PROVISION PACK</w:t>
    </w:r>
  </w:p>
  <w:p w14:paraId="70C1E4E7" w14:textId="4DEEF9A7" w:rsidR="00A019D7" w:rsidRPr="00A019D7" w:rsidRDefault="00A019D7">
    <w:pPr>
      <w:pStyle w:val="Header"/>
      <w:rPr>
        <w:rFonts w:ascii="Trebuchet MS" w:hAnsi="Trebuchet MS"/>
        <w:b/>
      </w:rPr>
    </w:pPr>
    <w:r w:rsidRPr="00A019D7">
      <w:rPr>
        <w:rFonts w:ascii="Trebuchet MS" w:hAnsi="Trebuchet MS"/>
        <w:b/>
      </w:rPr>
      <w:t xml:space="preserve">DAY </w:t>
    </w:r>
    <w:r>
      <w:rPr>
        <w:rFonts w:ascii="Trebuchet MS" w:hAnsi="Trebuchet MS"/>
        <w:b/>
      </w:rPr>
      <w:t>2</w:t>
    </w:r>
  </w:p>
  <w:p w14:paraId="59776768" w14:textId="77777777" w:rsidR="00A019D7" w:rsidRPr="00A019D7" w:rsidRDefault="00A019D7">
    <w:pPr>
      <w:pStyle w:val="Header"/>
      <w:rPr>
        <w:rFonts w:ascii="Trebuchet MS" w:hAnsi="Trebuchet M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E03B5F"/>
    <w:multiLevelType w:val="hybridMultilevel"/>
    <w:tmpl w:val="E4F428A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9D7"/>
    <w:rsid w:val="000C00C2"/>
    <w:rsid w:val="00A019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A0730"/>
  <w15:chartTrackingRefBased/>
  <w15:docId w15:val="{2C2ADE3B-3CA4-49A1-8F9B-2738582C1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A019D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1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9D7"/>
  </w:style>
  <w:style w:type="paragraph" w:styleId="Footer">
    <w:name w:val="footer"/>
    <w:basedOn w:val="Normal"/>
    <w:link w:val="FooterChar"/>
    <w:uiPriority w:val="99"/>
    <w:unhideWhenUsed/>
    <w:rsid w:val="00A01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19D7"/>
  </w:style>
  <w:style w:type="character" w:customStyle="1" w:styleId="Heading2Char">
    <w:name w:val="Heading 2 Char"/>
    <w:basedOn w:val="DefaultParagraphFont"/>
    <w:link w:val="Heading2"/>
    <w:uiPriority w:val="9"/>
    <w:rsid w:val="00A019D7"/>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A019D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181304">
      <w:bodyDiv w:val="1"/>
      <w:marLeft w:val="0"/>
      <w:marRight w:val="0"/>
      <w:marTop w:val="0"/>
      <w:marBottom w:val="0"/>
      <w:divBdr>
        <w:top w:val="none" w:sz="0" w:space="0" w:color="auto"/>
        <w:left w:val="none" w:sz="0" w:space="0" w:color="auto"/>
        <w:bottom w:val="none" w:sz="0" w:space="0" w:color="auto"/>
        <w:right w:val="none" w:sz="0" w:space="0" w:color="auto"/>
      </w:divBdr>
    </w:div>
    <w:div w:id="1201817967">
      <w:bodyDiv w:val="1"/>
      <w:marLeft w:val="0"/>
      <w:marRight w:val="0"/>
      <w:marTop w:val="0"/>
      <w:marBottom w:val="0"/>
      <w:divBdr>
        <w:top w:val="none" w:sz="0" w:space="0" w:color="auto"/>
        <w:left w:val="none" w:sz="0" w:space="0" w:color="auto"/>
        <w:bottom w:val="none" w:sz="0" w:space="0" w:color="auto"/>
        <w:right w:val="none" w:sz="0" w:space="0" w:color="auto"/>
      </w:divBdr>
    </w:div>
    <w:div w:id="1445928981">
      <w:bodyDiv w:val="1"/>
      <w:marLeft w:val="0"/>
      <w:marRight w:val="0"/>
      <w:marTop w:val="0"/>
      <w:marBottom w:val="0"/>
      <w:divBdr>
        <w:top w:val="none" w:sz="0" w:space="0" w:color="auto"/>
        <w:left w:val="none" w:sz="0" w:space="0" w:color="auto"/>
        <w:bottom w:val="none" w:sz="0" w:space="0" w:color="auto"/>
        <w:right w:val="none" w:sz="0" w:space="0" w:color="auto"/>
      </w:divBdr>
    </w:div>
    <w:div w:id="1894659478">
      <w:bodyDiv w:val="1"/>
      <w:marLeft w:val="0"/>
      <w:marRight w:val="0"/>
      <w:marTop w:val="0"/>
      <w:marBottom w:val="0"/>
      <w:divBdr>
        <w:top w:val="none" w:sz="0" w:space="0" w:color="auto"/>
        <w:left w:val="none" w:sz="0" w:space="0" w:color="auto"/>
        <w:bottom w:val="none" w:sz="0" w:space="0" w:color="auto"/>
        <w:right w:val="none" w:sz="0" w:space="0" w:color="auto"/>
      </w:divBdr>
    </w:div>
    <w:div w:id="1965883890">
      <w:bodyDiv w:val="1"/>
      <w:marLeft w:val="0"/>
      <w:marRight w:val="0"/>
      <w:marTop w:val="0"/>
      <w:marBottom w:val="0"/>
      <w:divBdr>
        <w:top w:val="none" w:sz="0" w:space="0" w:color="auto"/>
        <w:left w:val="none" w:sz="0" w:space="0" w:color="auto"/>
        <w:bottom w:val="none" w:sz="0" w:space="0" w:color="auto"/>
        <w:right w:val="none" w:sz="0" w:space="0" w:color="auto"/>
      </w:divBdr>
    </w:div>
    <w:div w:id="213012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289</Words>
  <Characters>1651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Blackford</dc:creator>
  <cp:keywords/>
  <dc:description/>
  <cp:lastModifiedBy>Amy Blackford</cp:lastModifiedBy>
  <cp:revision>1</cp:revision>
  <cp:lastPrinted>2020-03-12T13:34:00Z</cp:lastPrinted>
  <dcterms:created xsi:type="dcterms:W3CDTF">2020-03-12T13:28:00Z</dcterms:created>
  <dcterms:modified xsi:type="dcterms:W3CDTF">2020-03-12T13:39:00Z</dcterms:modified>
</cp:coreProperties>
</file>