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mc:AlternateContent>
          <mc:Choice Requires="wps">
            <w:drawing>
              <wp:anchor behindDoc="0" distT="0" distB="0" distL="114300" distR="113665" simplePos="0" locked="0" layoutInCell="1" allowOverlap="1" relativeHeight="2" wp14:anchorId="405F617B">
                <wp:simplePos x="0" y="0"/>
                <wp:positionH relativeFrom="column">
                  <wp:posOffset>-685800</wp:posOffset>
                </wp:positionH>
                <wp:positionV relativeFrom="paragraph">
                  <wp:posOffset>5715000</wp:posOffset>
                </wp:positionV>
                <wp:extent cx="6282055" cy="1600835"/>
                <wp:effectExtent l="25400" t="25400" r="17780" b="25400"/>
                <wp:wrapNone/>
                <wp:docPr id="1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128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60">
                          <a:solidFill>
                            <a:srgbClr val="7030a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5F497A" w:themeColor="accent4" w:themeShade="bf"/>
                                <w:sz w:val="16"/>
                                <w:szCs w:val="16"/>
                                <w:u w:val="single"/>
                              </w:rPr>
                              <w:t>Connectives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b/>
                                <w:b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5F497A" w:themeColor="accent4" w:themeShade="bf"/>
                                <w:sz w:val="16"/>
                                <w:szCs w:val="16"/>
                                <w:u w:val="single"/>
                              </w:rPr>
                              <w:t>Addition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color w:val="5F497A" w:themeColor="accent4" w:themeShade="bf"/>
                                <w:sz w:val="16"/>
                                <w:szCs w:val="16"/>
                              </w:rPr>
                              <w:tab/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color w:val="5F497A" w:themeColor="accent4" w:themeShade="bf"/>
                                <w:sz w:val="16"/>
                                <w:szCs w:val="16"/>
                                <w:u w:val="single"/>
                              </w:rPr>
                              <w:t>Cause/Effect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color w:val="5F497A" w:themeColor="accent4" w:themeShade="bf"/>
                                <w:sz w:val="16"/>
                                <w:szCs w:val="16"/>
                              </w:rPr>
                              <w:tab/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color w:val="5F497A" w:themeColor="accent4" w:themeShade="bf"/>
                                <w:sz w:val="16"/>
                                <w:szCs w:val="16"/>
                                <w:u w:val="single"/>
                              </w:rPr>
                              <w:t>Emphasis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color w:val="5F497A" w:themeColor="accent4" w:themeShade="bf"/>
                                <w:sz w:val="16"/>
                                <w:szCs w:val="16"/>
                              </w:rPr>
                              <w:tab/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color w:val="5F497A" w:themeColor="accent4" w:themeShade="bf"/>
                                <w:sz w:val="16"/>
                                <w:szCs w:val="16"/>
                                <w:u w:val="single"/>
                              </w:rPr>
                              <w:t>Contrast/Balance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  <w:t xml:space="preserve">and </w:t>
                              <w:tab/>
                              <w:tab/>
                              <w:tab/>
                              <w:t>consequently</w:t>
                              <w:tab/>
                              <w:tab/>
                              <w:t>above all</w:t>
                              <w:tab/>
                              <w:tab/>
                              <w:tab/>
                              <w:t>but</w:t>
                              <w:tab/>
                              <w:tab/>
                              <w:t>as for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  <w:t>also</w:t>
                              <w:tab/>
                              <w:tab/>
                              <w:tab/>
                              <w:t xml:space="preserve">thus   </w:t>
                              <w:tab/>
                              <w:tab/>
                              <w:tab/>
                              <w:t>in particular</w:t>
                              <w:tab/>
                              <w:tab/>
                              <w:t>however</w:t>
                              <w:tab/>
                              <w:tab/>
                              <w:t>the opposite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  <w:t>too</w:t>
                              <w:tab/>
                              <w:tab/>
                              <w:tab/>
                              <w:t>so</w:t>
                              <w:tab/>
                              <w:tab/>
                              <w:tab/>
                              <w:t>notably</w:t>
                              <w:tab/>
                              <w:tab/>
                              <w:tab/>
                              <w:t>nevertheless</w:t>
                              <w:tab/>
                              <w:t>still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  <w:t>furthermore</w:t>
                              <w:tab/>
                              <w:tab/>
                              <w:t>hence(forth)</w:t>
                              <w:tab/>
                              <w:tab/>
                              <w:t>specifically</w:t>
                              <w:tab/>
                              <w:tab/>
                              <w:t>alternatively</w:t>
                              <w:tab/>
                              <w:t>instead (of)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  <w:t>moreover</w:t>
                              <w:tab/>
                              <w:tab/>
                              <w:t>therefore</w:t>
                              <w:tab/>
                              <w:tab/>
                              <w:t>especially</w:t>
                              <w:tab/>
                              <w:tab/>
                              <w:t>to turn to</w:t>
                              <w:tab/>
                              <w:tab/>
                              <w:t>on the other hand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  <w:t>in addition (to)</w:t>
                              <w:tab/>
                              <w:tab/>
                              <w:t>accordingly</w:t>
                              <w:tab/>
                              <w:tab/>
                              <w:t>significantly</w:t>
                              <w:tab/>
                              <w:tab/>
                              <w:t>yet</w:t>
                              <w:tab/>
                              <w:tab/>
                              <w:t>whereas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  <w:t>again</w:t>
                              <w:tab/>
                              <w:tab/>
                              <w:tab/>
                              <w:t>since</w:t>
                              <w:tab/>
                              <w:tab/>
                              <w:tab/>
                              <w:t>more importantly</w:t>
                              <w:tab/>
                              <w:tab/>
                              <w:t>despite this</w:t>
                              <w:tab/>
                              <w:t>otherwise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5F497A" w:themeColor="accent4" w:themeShade="bf"/>
                                <w:sz w:val="16"/>
                                <w:szCs w:val="16"/>
                              </w:rPr>
                              <w:t>the following</w:t>
                              <w:tab/>
                              <w:tab/>
                              <w:t>until</w:t>
                              <w:tab/>
                              <w:tab/>
                              <w:tab/>
                              <w:t>indeed</w:t>
                              <w:tab/>
                              <w:tab/>
                              <w:tab/>
                              <w:t>on the contrary</w:t>
                              <w:tab/>
                              <w:t>apart from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>
                                <w:rFonts w:ascii="Arial Rounded MT Bold" w:hAnsi="Arial Rounded MT Bold"/>
                                <w:sz w:val="16"/>
                                <w:szCs w:val="16"/>
                              </w:rPr>
                              <w:tab/>
                              <w:tab/>
                              <w:tab/>
                            </w:r>
                            <w:r>
                              <w:rPr>
                                <w:rFonts w:ascii="Arial Rounded MT Bold" w:hAnsi="Arial Rounded MT Bold"/>
                                <w:color w:val="660066"/>
                                <w:sz w:val="16"/>
                                <w:szCs w:val="16"/>
                              </w:rPr>
                              <w:t>as a result</w:t>
                              <w:tab/>
                              <w:tab/>
                              <w:t>in fact</w:t>
                              <w:tab/>
                              <w:tab/>
                              <w:tab/>
                              <w:t>as for</w:t>
                              <w:tab/>
                              <w:tab/>
                              <w:t>although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fillcolor="white" stroked="t" style="position:absolute;margin-left:-54pt;margin-top:450pt;width:494.55pt;height:125.95pt" wp14:anchorId="405F617B">
                <w10:wrap type="square"/>
                <v:fill o:detectmouseclick="t" type="solid" color2="black"/>
                <v:stroke color="#7030a0" weight="38160" joinstyle="miter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5F497A" w:themeColor="accent4" w:themeShade="bf"/>
                          <w:sz w:val="16"/>
                          <w:szCs w:val="16"/>
                          <w:u w:val="single"/>
                        </w:rPr>
                        <w:t>Connectives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b/>
                          <w:b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5F497A" w:themeColor="accent4" w:themeShade="bf"/>
                          <w:sz w:val="16"/>
                          <w:szCs w:val="16"/>
                          <w:u w:val="single"/>
                        </w:rPr>
                        <w:t>Addition</w:t>
                      </w:r>
                      <w:r>
                        <w:rPr>
                          <w:rFonts w:ascii="Arial Rounded MT Bold" w:hAnsi="Arial Rounded MT Bold"/>
                          <w:b/>
                          <w:color w:val="5F497A" w:themeColor="accent4" w:themeShade="bf"/>
                          <w:sz w:val="16"/>
                          <w:szCs w:val="16"/>
                        </w:rPr>
                        <w:tab/>
                        <w:tab/>
                      </w:r>
                      <w:r>
                        <w:rPr>
                          <w:rFonts w:ascii="Arial Rounded MT Bold" w:hAnsi="Arial Rounded MT Bold"/>
                          <w:b/>
                          <w:color w:val="5F497A" w:themeColor="accent4" w:themeShade="bf"/>
                          <w:sz w:val="16"/>
                          <w:szCs w:val="16"/>
                          <w:u w:val="single"/>
                        </w:rPr>
                        <w:t>Cause/Effect</w:t>
                      </w:r>
                      <w:r>
                        <w:rPr>
                          <w:rFonts w:ascii="Arial Rounded MT Bold" w:hAnsi="Arial Rounded MT Bold"/>
                          <w:b/>
                          <w:color w:val="5F497A" w:themeColor="accent4" w:themeShade="bf"/>
                          <w:sz w:val="16"/>
                          <w:szCs w:val="16"/>
                        </w:rPr>
                        <w:tab/>
                        <w:tab/>
                      </w:r>
                      <w:r>
                        <w:rPr>
                          <w:rFonts w:ascii="Arial Rounded MT Bold" w:hAnsi="Arial Rounded MT Bold"/>
                          <w:b/>
                          <w:color w:val="5F497A" w:themeColor="accent4" w:themeShade="bf"/>
                          <w:sz w:val="16"/>
                          <w:szCs w:val="16"/>
                          <w:u w:val="single"/>
                        </w:rPr>
                        <w:t>Emphasis</w:t>
                      </w:r>
                      <w:r>
                        <w:rPr>
                          <w:rFonts w:ascii="Arial Rounded MT Bold" w:hAnsi="Arial Rounded MT Bold"/>
                          <w:b/>
                          <w:color w:val="5F497A" w:themeColor="accent4" w:themeShade="bf"/>
                          <w:sz w:val="16"/>
                          <w:szCs w:val="16"/>
                        </w:rPr>
                        <w:tab/>
                        <w:tab/>
                      </w:r>
                      <w:r>
                        <w:rPr>
                          <w:rFonts w:ascii="Arial Rounded MT Bold" w:hAnsi="Arial Rounded MT Bold"/>
                          <w:b/>
                          <w:color w:val="5F497A" w:themeColor="accent4" w:themeShade="bf"/>
                          <w:sz w:val="16"/>
                          <w:szCs w:val="16"/>
                          <w:u w:val="single"/>
                        </w:rPr>
                        <w:t>Contrast/Balance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  <w:t xml:space="preserve">and </w:t>
                        <w:tab/>
                        <w:tab/>
                        <w:tab/>
                        <w:t>consequently</w:t>
                        <w:tab/>
                        <w:tab/>
                        <w:t>above all</w:t>
                        <w:tab/>
                        <w:tab/>
                        <w:tab/>
                        <w:t>but</w:t>
                        <w:tab/>
                        <w:tab/>
                        <w:t>as for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  <w:t>also</w:t>
                        <w:tab/>
                        <w:tab/>
                        <w:tab/>
                        <w:t xml:space="preserve">thus   </w:t>
                        <w:tab/>
                        <w:tab/>
                        <w:tab/>
                        <w:t>in particular</w:t>
                        <w:tab/>
                        <w:tab/>
                        <w:t>however</w:t>
                        <w:tab/>
                        <w:tab/>
                        <w:t>the opposite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  <w:t>too</w:t>
                        <w:tab/>
                        <w:tab/>
                        <w:tab/>
                        <w:t>so</w:t>
                        <w:tab/>
                        <w:tab/>
                        <w:tab/>
                        <w:t>notably</w:t>
                        <w:tab/>
                        <w:tab/>
                        <w:tab/>
                        <w:t>nevertheless</w:t>
                        <w:tab/>
                        <w:t>still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  <w:t>furthermore</w:t>
                        <w:tab/>
                        <w:tab/>
                        <w:t>hence(forth)</w:t>
                        <w:tab/>
                        <w:tab/>
                        <w:t>specifically</w:t>
                        <w:tab/>
                        <w:tab/>
                        <w:t>alternatively</w:t>
                        <w:tab/>
                        <w:t>instead (of)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  <w:t>moreover</w:t>
                        <w:tab/>
                        <w:tab/>
                        <w:t>therefore</w:t>
                        <w:tab/>
                        <w:tab/>
                        <w:t>especially</w:t>
                        <w:tab/>
                        <w:tab/>
                        <w:t>to turn to</w:t>
                        <w:tab/>
                        <w:tab/>
                        <w:t>on the other hand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  <w:t>in addition (to)</w:t>
                        <w:tab/>
                        <w:tab/>
                        <w:t>accordingly</w:t>
                        <w:tab/>
                        <w:tab/>
                        <w:t>significantly</w:t>
                        <w:tab/>
                        <w:tab/>
                        <w:t>yet</w:t>
                        <w:tab/>
                        <w:tab/>
                        <w:t>whereas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  <w:t>again</w:t>
                        <w:tab/>
                        <w:tab/>
                        <w:tab/>
                        <w:t>since</w:t>
                        <w:tab/>
                        <w:tab/>
                        <w:tab/>
                        <w:t>more importantly</w:t>
                        <w:tab/>
                        <w:tab/>
                        <w:t>despite this</w:t>
                        <w:tab/>
                        <w:t>otherwise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5F497A" w:themeColor="accent4" w:themeShade="bf"/>
                          <w:sz w:val="16"/>
                          <w:szCs w:val="16"/>
                        </w:rPr>
                        <w:t>the following</w:t>
                        <w:tab/>
                        <w:tab/>
                        <w:t>until</w:t>
                        <w:tab/>
                        <w:tab/>
                        <w:tab/>
                        <w:t>indeed</w:t>
                        <w:tab/>
                        <w:tab/>
                        <w:tab/>
                        <w:t>on the contrary</w:t>
                        <w:tab/>
                        <w:t>apart from</w:t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>
                          <w:rFonts w:ascii="Arial Rounded MT Bold" w:hAnsi="Arial Rounded MT Bold"/>
                          <w:sz w:val="16"/>
                          <w:szCs w:val="16"/>
                        </w:rPr>
                        <w:tab/>
                        <w:tab/>
                        <w:tab/>
                      </w:r>
                      <w:r>
                        <w:rPr>
                          <w:rFonts w:ascii="Arial Rounded MT Bold" w:hAnsi="Arial Rounded MT Bold"/>
                          <w:color w:val="660066"/>
                          <w:sz w:val="16"/>
                          <w:szCs w:val="16"/>
                        </w:rPr>
                        <w:t>as a result</w:t>
                        <w:tab/>
                        <w:tab/>
                        <w:t>in fact</w:t>
                        <w:tab/>
                        <w:tab/>
                        <w:tab/>
                        <w:t>as for</w:t>
                        <w:tab/>
                        <w:tab/>
                        <w:t>although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" wp14:anchorId="41835D77">
                <wp:simplePos x="0" y="0"/>
                <wp:positionH relativeFrom="column">
                  <wp:posOffset>-711200</wp:posOffset>
                </wp:positionH>
                <wp:positionV relativeFrom="paragraph">
                  <wp:posOffset>1633220</wp:posOffset>
                </wp:positionV>
                <wp:extent cx="2286635" cy="3281680"/>
                <wp:effectExtent l="0" t="0" r="25400" b="20955"/>
                <wp:wrapNone/>
                <wp:docPr id="3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28104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b/>
                                <w:b/>
                                <w:color w:val="632423" w:themeColor="accent2" w:themeShade="80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632423" w:themeColor="accent2" w:themeShade="80"/>
                                <w:sz w:val="20"/>
                                <w:szCs w:val="20"/>
                                <w:u w:val="single"/>
                              </w:rPr>
                              <w:t>Adverbial Openers + comma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Slowly</w:t>
                              <w:tab/>
                              <w:tab/>
                              <w:t xml:space="preserve">           Immediately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Briefly                           Eagerly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Happily                         Tenderly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Clumsily                       Strictly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Rudely                          Cautiously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Surprisingly               Regretfully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Patiently                       Thankfully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Anxiously</w:t>
                              <w:tab/>
                              <w:t xml:space="preserve">          Horrendously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Enthusiastically        Suspiciously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Mournfully                  Unbelievably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Gradually                    Leisurely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Hurriedly                     Insanely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Wearily                         Majestically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Irratically                    Recently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Brutally                        Graciously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Smoothly</w:t>
                              <w:tab/>
                              <w:t xml:space="preserve">          Savagely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Sweetly                        Lovingly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Hatefully                      Longingly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632423" w:themeColor="accent2" w:themeShade="80"/>
                                <w:sz w:val="20"/>
                                <w:szCs w:val="20"/>
                                <w:lang w:val="fr-FR"/>
                              </w:rPr>
                              <w:t>Carefully                     Meekly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" fillcolor="white" stroked="t" style="position:absolute;margin-left:-56pt;margin-top:128.6pt;width:179.95pt;height:258.3pt" wp14:anchorId="41835D77">
                <w10:wrap type="square"/>
                <v:fill o:detectmouseclick="t" type="solid" color2="black"/>
                <v:stroke color="#c0504d" weight="25560" joinstyle="round" endcap="flat"/>
                <v:textbox>
                  <w:txbxContent>
                    <w:p>
                      <w:pPr>
                        <w:pStyle w:val="FrameContents"/>
                        <w:rPr>
                          <w:rFonts w:ascii="Arial Rounded MT Bold" w:hAnsi="Arial Rounded MT Bold"/>
                          <w:b/>
                          <w:b/>
                          <w:color w:val="632423" w:themeColor="accent2" w:themeShade="80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632423" w:themeColor="accent2" w:themeShade="80"/>
                          <w:sz w:val="20"/>
                          <w:szCs w:val="20"/>
                          <w:u w:val="single"/>
                        </w:rPr>
                        <w:t>Adverbial Openers + comma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Slowly</w:t>
                        <w:tab/>
                        <w:tab/>
                        <w:t xml:space="preserve">           Immediately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Briefly                           Eagerly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Happily                         Tenderly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Clumsily                       Strictly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Rudely                          Cautiously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Surprisingly               Regretfully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Patiently                       Thankfully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Anxiously</w:t>
                        <w:tab/>
                        <w:t xml:space="preserve">          Horrendously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Enthusiastically        Suspiciously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Mournfully                  Unbelievably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Gradually                    Leisurely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Hurriedly                     Insanely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Wearily                         Majestically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Irratically                    Recently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Brutally                        Graciously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Smoothly</w:t>
                        <w:tab/>
                        <w:t xml:space="preserve">          Savagely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Sweetly                        Lovingly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Hatefully                      Longingly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632423" w:themeColor="accent2" w:themeShade="80"/>
                          <w:sz w:val="20"/>
                          <w:szCs w:val="20"/>
                          <w:lang w:val="fr-FR"/>
                        </w:rPr>
                        <w:t>Carefully                     Meekly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 wp14:anchorId="50137232">
                <wp:simplePos x="0" y="0"/>
                <wp:positionH relativeFrom="column">
                  <wp:posOffset>-721360</wp:posOffset>
                </wp:positionH>
                <wp:positionV relativeFrom="paragraph">
                  <wp:posOffset>93345</wp:posOffset>
                </wp:positionV>
                <wp:extent cx="6287135" cy="1393190"/>
                <wp:effectExtent l="25400" t="25400" r="38100" b="29845"/>
                <wp:wrapNone/>
                <wp:docPr id="5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680" cy="13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7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b/>
                                <w:b/>
                                <w:i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i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To up-level your writing, you must: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b/>
                                <w:b/>
                                <w:i/>
                                <w:i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i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FrameContents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  <w:i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auto"/>
                                <w:sz w:val="20"/>
                                <w:szCs w:val="20"/>
                              </w:rPr>
                              <w:t>Use a wide range of punctuation</w:t>
                            </w:r>
                          </w:p>
                          <w:p>
                            <w:pPr>
                              <w:pStyle w:val="FrameContents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  <w:i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auto"/>
                                <w:sz w:val="20"/>
                                <w:szCs w:val="20"/>
                              </w:rPr>
                              <w:t>Organise sentences into clearly-structured paragraphs, linking ideas in a sophisticated way</w:t>
                            </w:r>
                          </w:p>
                          <w:p>
                            <w:pPr>
                              <w:pStyle w:val="FrameContents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  <w:i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auto"/>
                                <w:sz w:val="20"/>
                                <w:szCs w:val="20"/>
                              </w:rPr>
                              <w:t>Include longer sentences with appropriate connectives</w:t>
                            </w:r>
                          </w:p>
                          <w:p>
                            <w:pPr>
                              <w:pStyle w:val="FrameContents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  <w:i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auto"/>
                                <w:sz w:val="20"/>
                                <w:szCs w:val="20"/>
                              </w:rPr>
                              <w:t xml:space="preserve">Include description choosing 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i/>
                                <w:color w:val="auto"/>
                                <w:sz w:val="20"/>
                                <w:szCs w:val="20"/>
                              </w:rPr>
                              <w:t xml:space="preserve">wow </w:t>
                            </w:r>
                            <w:r>
                              <w:rPr>
                                <w:rFonts w:ascii="Arial Rounded MT Bold" w:hAnsi="Arial Rounded MT Bold"/>
                                <w:i/>
                                <w:color w:val="auto"/>
                                <w:sz w:val="20"/>
                                <w:szCs w:val="20"/>
                              </w:rPr>
                              <w:t>words to describe things (think of the 5 senses)</w:t>
                            </w:r>
                          </w:p>
                          <w:p>
                            <w:pPr>
                              <w:pStyle w:val="FrameContents"/>
                              <w:numPr>
                                <w:ilvl w:val="0"/>
                                <w:numId w:val="1"/>
                              </w:num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auto"/>
                                <w:sz w:val="20"/>
                                <w:szCs w:val="20"/>
                              </w:rPr>
                              <w:t>Use a variety of simple, compound and complex sentences-try some adverbial openers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fillcolor="white" stroked="t" style="position:absolute;margin-left:-56.8pt;margin-top:7.35pt;width:494.95pt;height:109.6pt" wp14:anchorId="50137232">
                <w10:wrap type="square"/>
                <v:fill o:detectmouseclick="t" type="solid" color2="black"/>
                <v:stroke color="black" weight="50760" joinstyle="miter" endcap="flat"/>
                <v:textbox>
                  <w:txbxContent>
                    <w:p>
                      <w:pPr>
                        <w:pStyle w:val="FrameContents"/>
                        <w:rPr>
                          <w:rFonts w:ascii="Arial Rounded MT Bold" w:hAnsi="Arial Rounded MT Bold"/>
                          <w:b/>
                          <w:b/>
                          <w:i/>
                          <w:i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i/>
                          <w:color w:val="auto"/>
                          <w:sz w:val="20"/>
                          <w:szCs w:val="20"/>
                          <w:u w:val="single"/>
                        </w:rPr>
                        <w:t>To up-level your writing, you must: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b/>
                          <w:b/>
                          <w:i/>
                          <w:i/>
                          <w:color w:val="auto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i/>
                          <w:color w:val="auto"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FrameContents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  <w:i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auto"/>
                          <w:sz w:val="20"/>
                          <w:szCs w:val="20"/>
                        </w:rPr>
                        <w:t>Use a wide range of punctuation</w:t>
                      </w:r>
                    </w:p>
                    <w:p>
                      <w:pPr>
                        <w:pStyle w:val="FrameContents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  <w:i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auto"/>
                          <w:sz w:val="20"/>
                          <w:szCs w:val="20"/>
                        </w:rPr>
                        <w:t>Organise sentences into clearly-structured paragraphs, linking ideas in a sophisticated way</w:t>
                      </w:r>
                    </w:p>
                    <w:p>
                      <w:pPr>
                        <w:pStyle w:val="FrameContents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  <w:i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auto"/>
                          <w:sz w:val="20"/>
                          <w:szCs w:val="20"/>
                        </w:rPr>
                        <w:t>Include longer sentences with appropriate connectives</w:t>
                      </w:r>
                    </w:p>
                    <w:p>
                      <w:pPr>
                        <w:pStyle w:val="FrameContents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  <w:i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auto"/>
                          <w:sz w:val="20"/>
                          <w:szCs w:val="20"/>
                        </w:rPr>
                        <w:t xml:space="preserve">Include description choosing </w:t>
                      </w:r>
                      <w:r>
                        <w:rPr>
                          <w:rFonts w:ascii="Arial Rounded MT Bold" w:hAnsi="Arial Rounded MT Bold"/>
                          <w:b/>
                          <w:i/>
                          <w:color w:val="auto"/>
                          <w:sz w:val="20"/>
                          <w:szCs w:val="20"/>
                        </w:rPr>
                        <w:t xml:space="preserve">wow </w:t>
                      </w:r>
                      <w:r>
                        <w:rPr>
                          <w:rFonts w:ascii="Arial Rounded MT Bold" w:hAnsi="Arial Rounded MT Bold"/>
                          <w:i/>
                          <w:color w:val="auto"/>
                          <w:sz w:val="20"/>
                          <w:szCs w:val="20"/>
                        </w:rPr>
                        <w:t>words to describe things (think of the 5 senses)</w:t>
                      </w:r>
                    </w:p>
                    <w:p>
                      <w:pPr>
                        <w:pStyle w:val="FrameContents"/>
                        <w:numPr>
                          <w:ilvl w:val="0"/>
                          <w:numId w:val="1"/>
                        </w:numPr>
                        <w:rPr>
                          <w:color w:val="auto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auto"/>
                          <w:sz w:val="20"/>
                          <w:szCs w:val="20"/>
                        </w:rPr>
                        <w:t>Use a variety of simple, compound and complex sentences-try some adverbial openers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" wp14:anchorId="09817066">
                <wp:simplePos x="0" y="0"/>
                <wp:positionH relativeFrom="column">
                  <wp:posOffset>1782445</wp:posOffset>
                </wp:positionH>
                <wp:positionV relativeFrom="paragraph">
                  <wp:posOffset>1625600</wp:posOffset>
                </wp:positionV>
                <wp:extent cx="3704590" cy="3861435"/>
                <wp:effectExtent l="0" t="0" r="29845" b="25400"/>
                <wp:wrapNone/>
                <wp:docPr id="7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4040" cy="386064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b/>
                                <w:b/>
                                <w:color w:val="0000FF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20"/>
                                <w:szCs w:val="20"/>
                                <w:u w:val="single"/>
                              </w:rPr>
                              <w:t>Wonderful ‘Wow’ Words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b/>
                                <w:b/>
                                <w:color w:val="0000FF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Wonderful</w:t>
                              <w:tab/>
                              <w:tab/>
                              <w:t>important</w:t>
                              <w:tab/>
                              <w:tab/>
                              <w:t>bustling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Splendid</w:t>
                              <w:tab/>
                              <w:tab/>
                              <w:t>useful</w:t>
                              <w:tab/>
                              <w:tab/>
                              <w:tab/>
                              <w:t>noxious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Fantastic</w:t>
                              <w:tab/>
                              <w:tab/>
                              <w:t>useless</w:t>
                              <w:tab/>
                              <w:tab/>
                              <w:t>fragrant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Marvellous</w:t>
                              <w:tab/>
                              <w:tab/>
                              <w:t>incredible</w:t>
                              <w:tab/>
                              <w:tab/>
                              <w:t>shadowy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Valuable</w:t>
                              <w:tab/>
                              <w:tab/>
                              <w:t>bustling</w:t>
                              <w:tab/>
                              <w:tab/>
                              <w:t>icy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Blissful</w:t>
                              <w:tab/>
                              <w:tab/>
                              <w:tab/>
                              <w:t>deafening</w:t>
                              <w:tab/>
                              <w:tab/>
                              <w:t>fiery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Elated</w:t>
                              <w:tab/>
                              <w:tab/>
                              <w:tab/>
                              <w:t>rowdy</w:t>
                              <w:tab/>
                              <w:tab/>
                              <w:tab/>
                              <w:t>punctual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Cheerful</w:t>
                              <w:tab/>
                              <w:tab/>
                              <w:t>blaring</w:t>
                              <w:tab/>
                              <w:tab/>
                              <w:tab/>
                              <w:t>infantile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Quick-witted</w:t>
                              <w:tab/>
                              <w:tab/>
                              <w:t>thunderous</w:t>
                              <w:tab/>
                              <w:tab/>
                              <w:t>mature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Intelligent</w:t>
                              <w:tab/>
                              <w:tab/>
                              <w:t>putrid</w:t>
                              <w:tab/>
                              <w:tab/>
                              <w:tab/>
                              <w:t>colourful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Smooth</w:t>
                              <w:tab/>
                              <w:tab/>
                              <w:t>faraway</w:t>
                              <w:tab/>
                              <w:tab/>
                              <w:t>colourless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Luscious</w:t>
                              <w:tab/>
                              <w:tab/>
                              <w:t>remote</w:t>
                              <w:tab/>
                              <w:tab/>
                              <w:tab/>
                              <w:t>odourless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Appetizing</w:t>
                              <w:tab/>
                              <w:tab/>
                              <w:t>loathesome</w:t>
                              <w:tab/>
                              <w:tab/>
                              <w:t>painful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Delectable</w:t>
                              <w:tab/>
                              <w:tab/>
                              <w:t>grainy</w:t>
                              <w:tab/>
                              <w:tab/>
                              <w:tab/>
                              <w:t>painless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Radiant</w:t>
                              <w:tab/>
                              <w:tab/>
                              <w:t>polished</w:t>
                              <w:tab/>
                              <w:tab/>
                              <w:t>magnified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Shimmering</w:t>
                              <w:tab/>
                              <w:tab/>
                              <w:t>mediocre</w:t>
                              <w:tab/>
                              <w:tab/>
                              <w:t>gigantic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Transparent</w:t>
                              <w:tab/>
                              <w:tab/>
                              <w:t>sweltering</w:t>
                              <w:tab/>
                              <w:tab/>
                              <w:t>enormous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Translucent</w:t>
                              <w:tab/>
                              <w:tab/>
                              <w:t>frosty</w:t>
                              <w:tab/>
                              <w:tab/>
                              <w:tab/>
                              <w:t>miniscule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Triangular</w:t>
                              <w:tab/>
                              <w:tab/>
                              <w:t>steaming</w:t>
                              <w:tab/>
                              <w:tab/>
                              <w:t>minute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Spherical</w:t>
                              <w:tab/>
                              <w:tab/>
                              <w:t>frightened</w:t>
                              <w:tab/>
                              <w:tab/>
                              <w:t>worthless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Elliptical</w:t>
                              <w:tab/>
                              <w:tab/>
                              <w:t>petrified</w:t>
                              <w:tab/>
                              <w:tab/>
                              <w:t>impatient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>Sizzling</w:t>
                              <w:tab/>
                              <w:tab/>
                              <w:t>miserable</w:t>
                              <w:tab/>
                              <w:tab/>
                              <w:t>surprising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20"/>
                                <w:szCs w:val="20"/>
                              </w:rPr>
                              <w:t xml:space="preserve">Scented </w:t>
                              <w:tab/>
                              <w:tab/>
                              <w:t>grumpy</w:t>
                              <w:tab/>
                              <w:tab/>
                              <w:t>glorious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360"/>
                              <w:rPr>
                                <w:rFonts w:ascii="Arial Rounded MT Bold" w:hAnsi="Arial Rounded MT Bold"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fillcolor="white" stroked="t" style="position:absolute;margin-left:140.35pt;margin-top:128pt;width:291.6pt;height:303.95pt" wp14:anchorId="09817066">
                <w10:wrap type="square"/>
                <v:fill o:detectmouseclick="t" type="solid" color2="black"/>
                <v:stroke color="#4f81bd" weight="25560" joinstyle="round" endcap="flat"/>
                <v:textbox>
                  <w:txbxContent>
                    <w:p>
                      <w:pPr>
                        <w:pStyle w:val="FrameContents"/>
                        <w:rPr>
                          <w:rFonts w:ascii="Arial Rounded MT Bold" w:hAnsi="Arial Rounded MT Bold"/>
                          <w:b/>
                          <w:b/>
                          <w:color w:val="0000FF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0000FF"/>
                          <w:sz w:val="20"/>
                          <w:szCs w:val="20"/>
                          <w:u w:val="single"/>
                        </w:rPr>
                        <w:t>Wonderful ‘Wow’ Words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b/>
                          <w:b/>
                          <w:color w:val="0000FF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0000FF"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Wonderful</w:t>
                        <w:tab/>
                        <w:tab/>
                        <w:t>important</w:t>
                        <w:tab/>
                        <w:tab/>
                        <w:t>bustling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Splendid</w:t>
                        <w:tab/>
                        <w:tab/>
                        <w:t>useful</w:t>
                        <w:tab/>
                        <w:tab/>
                        <w:tab/>
                        <w:t>noxious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Fantastic</w:t>
                        <w:tab/>
                        <w:tab/>
                        <w:t>useless</w:t>
                        <w:tab/>
                        <w:tab/>
                        <w:t>fragrant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Marvellous</w:t>
                        <w:tab/>
                        <w:tab/>
                        <w:t>incredible</w:t>
                        <w:tab/>
                        <w:tab/>
                        <w:t>shadowy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Valuable</w:t>
                        <w:tab/>
                        <w:tab/>
                        <w:t>bustling</w:t>
                        <w:tab/>
                        <w:tab/>
                        <w:t>icy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Blissful</w:t>
                        <w:tab/>
                        <w:tab/>
                        <w:tab/>
                        <w:t>deafening</w:t>
                        <w:tab/>
                        <w:tab/>
                        <w:t>fiery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Elated</w:t>
                        <w:tab/>
                        <w:tab/>
                        <w:tab/>
                        <w:t>rowdy</w:t>
                        <w:tab/>
                        <w:tab/>
                        <w:tab/>
                        <w:t>punctual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Cheerful</w:t>
                        <w:tab/>
                        <w:tab/>
                        <w:t>blaring</w:t>
                        <w:tab/>
                        <w:tab/>
                        <w:tab/>
                        <w:t>infantile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Quick-witted</w:t>
                        <w:tab/>
                        <w:tab/>
                        <w:t>thunderous</w:t>
                        <w:tab/>
                        <w:tab/>
                        <w:t>mature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Intelligent</w:t>
                        <w:tab/>
                        <w:tab/>
                        <w:t>putrid</w:t>
                        <w:tab/>
                        <w:tab/>
                        <w:tab/>
                        <w:t>colourful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Smooth</w:t>
                        <w:tab/>
                        <w:tab/>
                        <w:t>faraway</w:t>
                        <w:tab/>
                        <w:tab/>
                        <w:t>colourless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Luscious</w:t>
                        <w:tab/>
                        <w:tab/>
                        <w:t>remote</w:t>
                        <w:tab/>
                        <w:tab/>
                        <w:tab/>
                        <w:t>odourless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Appetizing</w:t>
                        <w:tab/>
                        <w:tab/>
                        <w:t>loathesome</w:t>
                        <w:tab/>
                        <w:tab/>
                        <w:t>painful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Delectable</w:t>
                        <w:tab/>
                        <w:tab/>
                        <w:t>grainy</w:t>
                        <w:tab/>
                        <w:tab/>
                        <w:tab/>
                        <w:t>painless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Radiant</w:t>
                        <w:tab/>
                        <w:tab/>
                        <w:t>polished</w:t>
                        <w:tab/>
                        <w:tab/>
                        <w:t>magnified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Shimmering</w:t>
                        <w:tab/>
                        <w:tab/>
                        <w:t>mediocre</w:t>
                        <w:tab/>
                        <w:tab/>
                        <w:t>gigantic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Transparent</w:t>
                        <w:tab/>
                        <w:tab/>
                        <w:t>sweltering</w:t>
                        <w:tab/>
                        <w:tab/>
                        <w:t>enormous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Translucent</w:t>
                        <w:tab/>
                        <w:tab/>
                        <w:t>frosty</w:t>
                        <w:tab/>
                        <w:tab/>
                        <w:tab/>
                        <w:t>miniscule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Triangular</w:t>
                        <w:tab/>
                        <w:tab/>
                        <w:t>steaming</w:t>
                        <w:tab/>
                        <w:tab/>
                        <w:t>minute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Spherical</w:t>
                        <w:tab/>
                        <w:tab/>
                        <w:t>frightened</w:t>
                        <w:tab/>
                        <w:tab/>
                        <w:t>worthless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Elliptical</w:t>
                        <w:tab/>
                        <w:tab/>
                        <w:t>petrified</w:t>
                        <w:tab/>
                        <w:tab/>
                        <w:t>impatient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>Sizzling</w:t>
                        <w:tab/>
                        <w:tab/>
                        <w:t>miserable</w:t>
                        <w:tab/>
                        <w:tab/>
                        <w:t>surprising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20"/>
                          <w:szCs w:val="20"/>
                        </w:rPr>
                        <w:t xml:space="preserve">Scented </w:t>
                        <w:tab/>
                        <w:tab/>
                        <w:t>grumpy</w:t>
                        <w:tab/>
                        <w:tab/>
                        <w:t>glorious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FrameContents"/>
                        <w:spacing w:lineRule="auto" w:line="360"/>
                        <w:rPr>
                          <w:rFonts w:ascii="Arial Rounded MT Bold" w:hAnsi="Arial Rounded MT Bold"/>
                          <w:color w:val="0000FF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color w:val="0000FF"/>
                          <w:sz w:val="16"/>
                          <w:szCs w:val="16"/>
                          <w:lang w:val="fr-FR"/>
                        </w:rPr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6" wp14:anchorId="43F629A6">
                <wp:simplePos x="0" y="0"/>
                <wp:positionH relativeFrom="column">
                  <wp:posOffset>5829300</wp:posOffset>
                </wp:positionH>
                <wp:positionV relativeFrom="paragraph">
                  <wp:posOffset>2857500</wp:posOffset>
                </wp:positionV>
                <wp:extent cx="2953385" cy="1810385"/>
                <wp:effectExtent l="12700" t="12700" r="31750" b="31750"/>
                <wp:wrapNone/>
                <wp:docPr id="9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20" cy="180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60">
                          <a:solidFill>
                            <a:srgbClr val="ffc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b/>
                                <w:b/>
                                <w:color w:val="984806" w:themeColor="accent6" w:themeShade="80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984806" w:themeColor="accent6" w:themeShade="80"/>
                                <w:sz w:val="20"/>
                                <w:szCs w:val="20"/>
                                <w:u w:val="single"/>
                              </w:rPr>
                              <w:t>Time Connectives for Sequencing: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b/>
                                <w:b/>
                                <w:color w:val="984806" w:themeColor="accent6" w:themeShade="80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984806" w:themeColor="accent6" w:themeShade="80"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Firstly/First of all              Secondly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Then                                     Briefly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Next                                      After a while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After                                     Before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Soon                                    (Two) years ago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Suddenly                            (Four) days ago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Meanwhile                          Eventually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When                                    Finally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>
                                <w:rFonts w:ascii="Arial Rounded MT Bold" w:hAnsi="Arial Rounded MT Bold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>Since                                    Last week/year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fillcolor="white" stroked="t" style="position:absolute;margin-left:459pt;margin-top:225pt;width:232.45pt;height:142.45pt" wp14:anchorId="43F629A6">
                <w10:wrap type="square"/>
                <v:fill o:detectmouseclick="t" type="solid" color2="black"/>
                <v:stroke color="#ffc000" weight="38160" joinstyle="miter" endcap="flat"/>
                <v:textbox>
                  <w:txbxContent>
                    <w:p>
                      <w:pPr>
                        <w:pStyle w:val="FrameContents"/>
                        <w:rPr>
                          <w:rFonts w:ascii="Arial Rounded MT Bold" w:hAnsi="Arial Rounded MT Bold"/>
                          <w:b/>
                          <w:b/>
                          <w:color w:val="984806" w:themeColor="accent6" w:themeShade="80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984806" w:themeColor="accent6" w:themeShade="80"/>
                          <w:sz w:val="20"/>
                          <w:szCs w:val="20"/>
                          <w:u w:val="single"/>
                        </w:rPr>
                        <w:t>Time Connectives for Sequencing: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b/>
                          <w:b/>
                          <w:color w:val="984806" w:themeColor="accent6" w:themeShade="80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984806" w:themeColor="accent6" w:themeShade="80"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  <w:t>Firstly/First of all              Secondly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  <w:t>Then                                     Briefly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  <w:t>Next                                      After a while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  <w:t>After                                     Before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  <w:t>Soon                                    (Two) years ago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  <w:t>Suddenly                            (Four) days ago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  <w:t>Meanwhile                          Eventually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  <w:t>When                                    Finally</w:t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>
                          <w:rFonts w:ascii="Arial Rounded MT Bold" w:hAnsi="Arial Rounded MT Bold"/>
                          <w:color w:val="984806" w:themeColor="accent6" w:themeShade="80"/>
                          <w:sz w:val="20"/>
                          <w:szCs w:val="20"/>
                        </w:rPr>
                        <w:t>Since                                    Last week/year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7" wp14:anchorId="3E6D1CF4">
                <wp:simplePos x="0" y="0"/>
                <wp:positionH relativeFrom="column">
                  <wp:posOffset>5715000</wp:posOffset>
                </wp:positionH>
                <wp:positionV relativeFrom="paragraph">
                  <wp:posOffset>635</wp:posOffset>
                </wp:positionV>
                <wp:extent cx="3086735" cy="2743835"/>
                <wp:effectExtent l="0" t="0" r="38100" b="25400"/>
                <wp:wrapSquare wrapText="bothSides"/>
                <wp:docPr id="11" name="Text 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28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b/>
                                <w:b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Complex Sentence Openers: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  <w:t>* Although (it was incredibly cold…),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  <w:t>* Even though Sam was in the company of his family,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  <w:t>* Despite achieving 100% in the exam,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  <w:t>* When there was torrential rain,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  <w:t>* Since I began my journey,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  <w:t>* If you build this house using only wood,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404040" w:themeColor="text1" w:themeTint="bf"/>
                                <w:sz w:val="20"/>
                                <w:szCs w:val="20"/>
                              </w:rPr>
                              <w:t>* As soon as he finished the chapter,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  <w:u w:val="single"/>
                              </w:rPr>
                              <w:t>Rhetorical Questions: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  <w:t>Do you think that…?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  <w:t>Don’t you think that…?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  <w:t>Isn’t it time to…?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  <w:t>Have you ever thought about…?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  <w:t>Haven’t you always longed for…?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  <w:t>Why is it (that)…?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CC0066"/>
                                <w:sz w:val="20"/>
                                <w:szCs w:val="20"/>
                              </w:rPr>
                              <w:t>When should we…?</w:t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b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ind w:left="113" w:hanging="0"/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pStyle w:val="FrameContents"/>
                              <w:widowControl w:val="false"/>
                              <w:rPr>
                                <w:color w:val="FF000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" fillcolor="white" stroked="t" style="position:absolute;margin-left:450pt;margin-top:0pt;width:242.95pt;height:215.95pt" wp14:anchorId="3E6D1CF4">
                <w10:wrap type="square"/>
                <v:fill o:detectmouseclick="t" type="solid" color2="black"/>
                <v:stroke color="#595959" weight="9360" joinstyle="miter" endcap="flat"/>
                <v:textbox>
                  <w:txbxContent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b/>
                          <w:b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Complex Sentence Openers:</w:t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  <w:t>* Although (it was incredibly cold…),</w:t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  <w:t>* Even though Sam was in the company of his family,</w:t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  <w:t>* Despite achieving 100% in the exam,</w:t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  <w:t>* When there was torrential rain,</w:t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  <w:t>* Since I began my journey,</w:t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  <w:t>* If you build this house using only wood,</w:t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404040" w:themeColor="text1" w:themeTint="bf"/>
                          <w:sz w:val="20"/>
                          <w:szCs w:val="20"/>
                        </w:rPr>
                        <w:t>* As soon as he finished the chapter,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  <w:u w:val="single"/>
                        </w:rPr>
                        <w:t>Rhetorical Questions: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  <w:t>Do you think that…?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  <w:t>Don’t you think that…?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  <w:t>Isn’t it time to…?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  <w:t>Have you ever thought about…?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  <w:t>Haven’t you always longed for…?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  <w:t>Why is it (that)…?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color w:val="CC0066"/>
                          <w:sz w:val="20"/>
                          <w:szCs w:val="20"/>
                        </w:rPr>
                        <w:t>When should we…?</w:t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b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b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widowControl w:val="false"/>
                        <w:ind w:left="113" w:hanging="0"/>
                        <w:rPr>
                          <w:rFonts w:ascii="Arial Rounded MT Bold" w:hAnsi="Arial Rounded MT Bold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pStyle w:val="FrameContents"/>
                        <w:widowControl w:val="false"/>
                        <w:rPr>
                          <w:color w:val="FF000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  <w:lang w:val="fr-FR"/>
                        </w:rPr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8" wp14:anchorId="7E6B0DFD">
                <wp:simplePos x="0" y="0"/>
                <wp:positionH relativeFrom="column">
                  <wp:posOffset>5943600</wp:posOffset>
                </wp:positionH>
                <wp:positionV relativeFrom="paragraph">
                  <wp:posOffset>4800600</wp:posOffset>
                </wp:positionV>
                <wp:extent cx="2858135" cy="1372235"/>
                <wp:effectExtent l="0" t="0" r="38100" b="25400"/>
                <wp:wrapNone/>
                <wp:docPr id="13" name="Text Box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68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00b05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b/>
                                <w:b/>
                                <w:color w:val="336633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336633"/>
                                <w:sz w:val="18"/>
                                <w:szCs w:val="18"/>
                                <w:u w:val="single"/>
                              </w:rPr>
                              <w:t>-ing words (as openers)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  <w:t>Seething                          Looking            Skimming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  <w:t xml:space="preserve">Fuming                             Planting            Touching   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  <w:t xml:space="preserve">Watching                         Running            Painting      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  <w:t>Glancing (around)        Walking             Fleeting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  <w:t>Raging                              Dancing            Rushing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  <w:t>Grabbing                         Singing              Dreaming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  <w:t>Grasping                          Scanning          Creating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336633"/>
                                <w:sz w:val="18"/>
                                <w:szCs w:val="18"/>
                                <w:lang w:val="en-GB"/>
                              </w:rPr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7" fillcolor="white" stroked="t" style="position:absolute;margin-left:468pt;margin-top:378pt;width:224.95pt;height:107.95pt" wp14:anchorId="7E6B0DFD">
                <w10:wrap type="square"/>
                <v:fill o:detectmouseclick="t" type="solid" color2="black"/>
                <v:stroke color="#00b050" weight="28440" joinstyle="miter" endcap="flat"/>
                <v:textbox>
                  <w:txbxContent>
                    <w:p>
                      <w:pPr>
                        <w:pStyle w:val="FrameContents"/>
                        <w:rPr>
                          <w:rFonts w:ascii="Arial Rounded MT Bold" w:hAnsi="Arial Rounded MT Bold"/>
                          <w:b/>
                          <w:b/>
                          <w:color w:val="336633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336633"/>
                          <w:sz w:val="18"/>
                          <w:szCs w:val="18"/>
                          <w:u w:val="single"/>
                        </w:rPr>
                        <w:t>-ing words (as openers)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  <w:t>Seething                          Looking            Skimming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  <w:t xml:space="preserve">Fuming                             Planting            Touching   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  <w:t xml:space="preserve">Watching                         Running            Painting      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  <w:t>Glancing (around)        Walking             Fleeting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  <w:t>Raging                              Dancing            Rushing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  <w:t>Grabbing                         Singing              Dreaming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  <w:t>Grasping                          Scanning          Creating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rial Rounded MT Bold" w:hAnsi="Arial Rounded MT Bold"/>
                          <w:color w:val="336633"/>
                          <w:sz w:val="18"/>
                          <w:szCs w:val="18"/>
                          <w:lang w:val="en-GB"/>
                        </w:rPr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9" wp14:anchorId="221DFF0F">
                <wp:simplePos x="0" y="0"/>
                <wp:positionH relativeFrom="column">
                  <wp:posOffset>5943600</wp:posOffset>
                </wp:positionH>
                <wp:positionV relativeFrom="paragraph">
                  <wp:posOffset>6286500</wp:posOffset>
                </wp:positionV>
                <wp:extent cx="2858135" cy="1029335"/>
                <wp:effectExtent l="0" t="0" r="38100" b="38100"/>
                <wp:wrapSquare wrapText="bothSides"/>
                <wp:docPr id="15" name="Text 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680" cy="10288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  <w:rFonts w:ascii="Arial Rounded MT Bold" w:hAnsi="Arial Rounded MT Bold"/>
                                <w:b/>
                                <w:b/>
                                <w:color w:val="215868" w:themeColor="accent5" w:themeShade="80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215868" w:themeColor="accent5" w:themeShade="80"/>
                                <w:sz w:val="16"/>
                                <w:szCs w:val="16"/>
                                <w:u w:val="single"/>
                              </w:rPr>
                              <w:t>Said Words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shouted</w:t>
                              <w:tab/>
                              <w:tab/>
                              <w:t>pleaded</w:t>
                              <w:tab/>
                              <w:tab/>
                              <w:t>confessed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exclaimed</w:t>
                              <w:tab/>
                              <w:t>assured</w:t>
                              <w:tab/>
                              <w:tab/>
                              <w:t>declared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whispered</w:t>
                              <w:tab/>
                              <w:t>pleaded</w:t>
                              <w:tab/>
                              <w:tab/>
                              <w:t>grumbled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bellowed</w:t>
                              <w:tab/>
                              <w:tab/>
                              <w:t>advised</w:t>
                              <w:tab/>
                              <w:tab/>
                              <w:t>insisted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highlighted</w:t>
                              <w:tab/>
                              <w:t>boasted</w:t>
                              <w:tab/>
                              <w:tab/>
                              <w:t>joked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addressed</w:t>
                              <w:tab/>
                              <w:t>bragged</w:t>
                              <w:tab/>
                              <w:tab/>
                              <w:t>muttered</w:t>
                              <w:tab/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>
                                <w:rFonts w:ascii="Arial Rounded MT Bold" w:hAnsi="Arial Rounded MT Bold"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answered</w:t>
                              <w:tab/>
                              <w:t>cautioned</w:t>
                              <w:tab/>
                              <w:t>remarked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2" fillcolor="white" stroked="t" style="position:absolute;margin-left:468pt;margin-top:495pt;width:224.95pt;height:80.95pt" wp14:anchorId="221DFF0F">
                <w10:wrap type="square"/>
                <v:fill o:detectmouseclick="t" type="solid" color2="black"/>
                <v:stroke color="#215968" weight="25560" joinstyle="round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  <w:rFonts w:ascii="Arial Rounded MT Bold" w:hAnsi="Arial Rounded MT Bold"/>
                          <w:b/>
                          <w:b/>
                          <w:color w:val="215868" w:themeColor="accent5" w:themeShade="80"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215868" w:themeColor="accent5" w:themeShade="80"/>
                          <w:sz w:val="16"/>
                          <w:szCs w:val="16"/>
                          <w:u w:val="single"/>
                        </w:rPr>
                        <w:t>Said Words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  <w:t>shouted</w:t>
                        <w:tab/>
                        <w:tab/>
                        <w:t>pleaded</w:t>
                        <w:tab/>
                        <w:tab/>
                        <w:t>confessed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  <w:t>exclaimed</w:t>
                        <w:tab/>
                        <w:t>assured</w:t>
                        <w:tab/>
                        <w:tab/>
                        <w:t>declared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  <w:t>whispered</w:t>
                        <w:tab/>
                        <w:t>pleaded</w:t>
                        <w:tab/>
                        <w:tab/>
                        <w:t>grumbled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  <w:t>bellowed</w:t>
                        <w:tab/>
                        <w:tab/>
                        <w:t>advised</w:t>
                        <w:tab/>
                        <w:tab/>
                        <w:t>insisted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  <w:t>highlighted</w:t>
                        <w:tab/>
                        <w:t>boasted</w:t>
                        <w:tab/>
                        <w:tab/>
                        <w:t>joked</w:t>
                      </w:r>
                    </w:p>
                    <w:p>
                      <w:pPr>
                        <w:pStyle w:val="FrameContents"/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  <w:t>addressed</w:t>
                        <w:tab/>
                        <w:t>bragged</w:t>
                        <w:tab/>
                        <w:tab/>
                        <w:t>muttered</w:t>
                        <w:tab/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>
                          <w:rFonts w:ascii="Arial Rounded MT Bold" w:hAnsi="Arial Rounded MT Bold"/>
                          <w:color w:val="215868" w:themeColor="accent5" w:themeShade="80"/>
                          <w:sz w:val="16"/>
                          <w:szCs w:val="16"/>
                        </w:rPr>
                        <w:t>answered</w:t>
                        <w:tab/>
                        <w:t>cautioned</w:t>
                        <w:tab/>
                        <w:t>remarked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color w:val="FF0000"/>
        </w:rPr>
        <w:t xml:space="preserve">                                        </w:t>
      </w:r>
    </w:p>
    <w:sectPr>
      <w:type w:val="nextPage"/>
      <w:pgSz w:orient="landscape" w:w="15840" w:h="12240"/>
      <w:pgMar w:left="1440" w:right="1440" w:header="0" w:top="360" w:footer="0" w:bottom="179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Arial Rounded MT Bold">
    <w:charset w:val="00"/>
    <w:family w:val="roman"/>
    <w:pitch w:val="variable"/>
  </w:font>
  <w:font w:name="Comic Sans MS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/>
    </w:pPrDefault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7eb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qFormat/>
    <w:rsid w:val="00155da6"/>
    <w:rPr>
      <w:b/>
      <w:bCs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Utext" w:customStyle="1">
    <w:name w:val="U-text"/>
    <w:basedOn w:val="Normal"/>
    <w:qFormat/>
    <w:rsid w:val="001726af"/>
    <w:pPr>
      <w:spacing w:lineRule="atLeast" w:line="240" w:before="60" w:after="60"/>
    </w:pPr>
    <w:rPr>
      <w:rFonts w:ascii="Trebuchet MS" w:hAnsi="Trebuchet MS"/>
      <w:sz w:val="20"/>
      <w:szCs w:val="20"/>
      <w:lang w:val="en-GB" w:eastAsia="en-GB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Application>LibreOffice/5.1.2.2$Windows_X86_64 LibreOffice_project/d3bf12ecb743fc0d20e0be0c58ca359301eb705f</Application>
  <Pages>1</Pages>
  <Words>7</Words>
  <CharactersWithSpaces>42</CharactersWithSpaces>
  <Paragraphs>1</Paragraphs>
  <Company>Dartford Technology College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2013-11-15T06:02:00Z</dcterms:created>
  <dc:creator>user</dc:creator>
  <dc:description/>
  <dc:language>en-GB</dc:language>
  <cp:lastModifiedBy>Seoul Foreign School</cp:lastModifiedBy>
  <cp:lastPrinted>2010-07-13T12:54:00Z</cp:lastPrinted>
  <dcterms:modified xsi:type="dcterms:W3CDTF">2013-11-16T00:57:00Z</dcterms:modified>
  <cp:revision>7</cp:revision>
  <dc:subject/>
  <dc:title>                                  Useful words and phrases to get your coursework to the next best grade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Dartford Technology College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